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83B" w:rsidRDefault="00FD583B" w:rsidP="00FD583B">
      <w:pPr>
        <w:spacing w:line="560" w:lineRule="exact"/>
        <w:ind w:leftChars="84" w:left="176" w:right="23" w:firstLineChars="2207" w:firstLine="7062"/>
        <w:jc w:val="right"/>
        <w:rPr>
          <w:rFonts w:ascii="仿宋_GB2312" w:eastAsia="黑体" w:hint="eastAsia"/>
          <w:sz w:val="32"/>
        </w:rPr>
      </w:pPr>
    </w:p>
    <w:p w:rsidR="00FD583B" w:rsidRDefault="00FD583B" w:rsidP="00FD583B">
      <w:pPr>
        <w:spacing w:line="560" w:lineRule="exact"/>
        <w:ind w:left="84" w:right="23"/>
        <w:rPr>
          <w:rFonts w:ascii="仿宋_GB2312" w:eastAsia="华文中宋" w:hint="eastAsia"/>
          <w:color w:val="FF0000"/>
          <w:w w:val="80"/>
          <w:sz w:val="80"/>
        </w:rPr>
      </w:pPr>
      <w:r>
        <w:rPr>
          <w:rFonts w:ascii="仿宋_GB2312" w:eastAsia="黑体"/>
          <w:noProof/>
          <w:sz w:val="28"/>
        </w:rPr>
        <mc:AlternateContent>
          <mc:Choice Requires="wps">
            <w:drawing>
              <wp:anchor distT="0" distB="0" distL="114300" distR="114300" simplePos="0" relativeHeight="251659264" behindDoc="0" locked="0" layoutInCell="1" allowOverlap="1">
                <wp:simplePos x="0" y="0"/>
                <wp:positionH relativeFrom="column">
                  <wp:posOffset>-253365</wp:posOffset>
                </wp:positionH>
                <wp:positionV relativeFrom="paragraph">
                  <wp:posOffset>123825</wp:posOffset>
                </wp:positionV>
                <wp:extent cx="5882640" cy="1105535"/>
                <wp:effectExtent l="381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2640" cy="1105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D583B" w:rsidRPr="007F40C5" w:rsidRDefault="00FD583B" w:rsidP="00FD583B">
                            <w:pPr>
                              <w:jc w:val="center"/>
                              <w:rPr>
                                <w:rFonts w:ascii="华文中宋" w:eastAsia="华文中宋" w:hAnsi="华文中宋" w:hint="eastAsia"/>
                                <w:color w:val="FF0000"/>
                                <w:w w:val="66"/>
                                <w:sz w:val="120"/>
                                <w:szCs w:val="120"/>
                              </w:rPr>
                            </w:pPr>
                            <w:r w:rsidRPr="007F40C5">
                              <w:rPr>
                                <w:rFonts w:ascii="华文中宋" w:eastAsia="华文中宋" w:hAnsi="华文中宋" w:hint="eastAsia"/>
                                <w:color w:val="FF0000"/>
                                <w:w w:val="66"/>
                                <w:sz w:val="120"/>
                                <w:szCs w:val="120"/>
                              </w:rPr>
                              <w:t>湖南省宇航学会文件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9.95pt;margin-top:9.75pt;width:463.2pt;height:8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" stroked="f">
                <v:textbox>
                  <w:txbxContent>
                    <w:p w:rsidR="00FD583B" w:rsidRPr="007F40C5" w:rsidRDefault="00FD583B" w:rsidP="00FD583B">
                      <w:pPr>
                        <w:jc w:val="center"/>
                        <w:rPr>
                          <w:rFonts w:ascii="华文中宋" w:eastAsia="华文中宋" w:hAnsi="华文中宋" w:hint="eastAsia"/>
                          <w:color w:val="FF0000"/>
                          <w:w w:val="66"/>
                          <w:sz w:val="120"/>
                          <w:szCs w:val="120"/>
                        </w:rPr>
                      </w:pPr>
                      <w:r w:rsidRPr="007F40C5">
                        <w:rPr>
                          <w:rFonts w:ascii="华文中宋" w:eastAsia="华文中宋" w:hAnsi="华文中宋" w:hint="eastAsia"/>
                          <w:color w:val="FF0000"/>
                          <w:w w:val="66"/>
                          <w:sz w:val="120"/>
                          <w:szCs w:val="120"/>
                        </w:rPr>
                        <w:t>湖南省宇航学会文件</w:t>
                      </w:r>
                    </w:p>
                  </w:txbxContent>
                </v:textbox>
              </v:shape>
            </w:pict>
          </mc:Fallback>
        </mc:AlternateContent>
      </w:r>
      <w:r>
        <w:rPr>
          <w:rFonts w:ascii="仿宋_GB2312" w:eastAsia="黑体" w:hint="eastAsia"/>
          <w:sz w:val="32"/>
        </w:rPr>
        <w:t xml:space="preserve"> </w:t>
      </w:r>
    </w:p>
    <w:p w:rsidR="00FD583B" w:rsidRDefault="00FD583B" w:rsidP="00FD583B">
      <w:pPr>
        <w:jc w:val="center"/>
        <w:rPr>
          <w:rFonts w:ascii="华文中宋" w:eastAsia="华文中宋" w:hAnsi="华文中宋" w:hint="eastAsia"/>
          <w:color w:val="FF0000"/>
          <w:w w:val="80"/>
          <w:sz w:val="24"/>
        </w:rPr>
      </w:pPr>
    </w:p>
    <w:p w:rsidR="00FD583B" w:rsidRDefault="00FD583B" w:rsidP="00FD583B">
      <w:pPr>
        <w:jc w:val="center"/>
        <w:rPr>
          <w:rFonts w:ascii="仿宋_GB2312" w:eastAsia="仿宋_GB2312" w:hAnsi="华文中宋" w:hint="eastAsia"/>
          <w:color w:val="000000"/>
          <w:sz w:val="32"/>
        </w:rPr>
      </w:pPr>
    </w:p>
    <w:p w:rsidR="00FD583B" w:rsidRDefault="00FD583B" w:rsidP="00FD583B">
      <w:pPr>
        <w:rPr>
          <w:rFonts w:ascii="仿宋_GB2312" w:eastAsia="仿宋_GB2312" w:hAnsi="华文中宋" w:hint="eastAsia"/>
          <w:color w:val="000000"/>
          <w:sz w:val="32"/>
        </w:rPr>
      </w:pPr>
    </w:p>
    <w:p w:rsidR="00FD583B" w:rsidRDefault="00FD583B" w:rsidP="00FD583B">
      <w:pPr>
        <w:jc w:val="center"/>
        <w:rPr>
          <w:rFonts w:ascii="仿宋_GB2312" w:eastAsia="仿宋_GB2312" w:hAnsi="华文中宋" w:hint="eastAsia"/>
          <w:color w:val="000000"/>
          <w:sz w:val="32"/>
        </w:rPr>
      </w:pPr>
      <w:r>
        <w:rPr>
          <w:rFonts w:ascii="仿宋_GB2312" w:eastAsia="仿宋_GB2312" w:hAnsi="华文中宋" w:hint="eastAsia"/>
          <w:color w:val="000000"/>
          <w:sz w:val="32"/>
        </w:rPr>
        <w:t>〔20</w:t>
      </w:r>
      <w:r>
        <w:rPr>
          <w:rFonts w:ascii="仿宋_GB2312" w:eastAsia="仿宋_GB2312" w:hAnsi="宋体" w:hint="eastAsia"/>
          <w:color w:val="000000"/>
          <w:spacing w:val="-14"/>
          <w:sz w:val="32"/>
          <w:szCs w:val="32"/>
        </w:rPr>
        <w:t>15</w:t>
      </w:r>
      <w:r>
        <w:rPr>
          <w:rFonts w:ascii="仿宋_GB2312" w:eastAsia="仿宋_GB2312" w:hAnsi="华文中宋" w:hint="eastAsia"/>
          <w:color w:val="000000"/>
          <w:sz w:val="32"/>
        </w:rPr>
        <w:t>〕湘宇航字第0</w:t>
      </w:r>
      <w:r>
        <w:rPr>
          <w:rFonts w:ascii="仿宋_GB2312" w:eastAsia="仿宋_GB2312" w:hAnsi="宋体" w:hint="eastAsia"/>
          <w:color w:val="000000"/>
          <w:spacing w:val="-14"/>
          <w:sz w:val="32"/>
          <w:szCs w:val="32"/>
        </w:rPr>
        <w:t>1</w:t>
      </w:r>
      <w:r>
        <w:rPr>
          <w:rFonts w:ascii="仿宋_GB2312" w:eastAsia="仿宋_GB2312" w:hAnsi="华文中宋" w:hint="eastAsia"/>
          <w:color w:val="000000"/>
          <w:sz w:val="32"/>
        </w:rPr>
        <w:t>号</w:t>
      </w:r>
    </w:p>
    <w:p w:rsidR="00FD583B" w:rsidRDefault="00FD583B" w:rsidP="00FD583B">
      <w:pPr>
        <w:jc w:val="center"/>
        <w:rPr>
          <w:rFonts w:ascii="宋体" w:hAnsi="宋体" w:hint="eastAsia"/>
          <w:color w:val="000000"/>
          <w:sz w:val="44"/>
          <w:szCs w:val="44"/>
        </w:rPr>
      </w:pPr>
      <w:r>
        <w:rPr>
          <w:rFonts w:ascii="宋体" w:hAnsi="宋体"/>
          <w:noProof/>
          <w:color w:val="000000"/>
          <w:sz w:val="20"/>
          <w:szCs w:val="44"/>
        </w:rPr>
        <mc:AlternateContent>
          <mc:Choice Requires="wps">
            <w:drawing>
              <wp:anchor distT="0" distB="0" distL="114300" distR="114300" simplePos="0" relativeHeight="251660288" behindDoc="0" locked="0" layoutInCell="1" allowOverlap="1">
                <wp:simplePos x="0" y="0"/>
                <wp:positionH relativeFrom="column">
                  <wp:posOffset>388620</wp:posOffset>
                </wp:positionH>
                <wp:positionV relativeFrom="paragraph">
                  <wp:posOffset>66675</wp:posOffset>
                </wp:positionV>
                <wp:extent cx="4651375" cy="0"/>
                <wp:effectExtent l="7620" t="9525" r="8255" b="952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5137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5.25pt" to="396.8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" strokecolor="red"/>
            </w:pict>
          </mc:Fallback>
        </mc:AlternateContent>
      </w:r>
    </w:p>
    <w:p w:rsidR="00FD583B" w:rsidRDefault="00FD583B" w:rsidP="00FD583B">
      <w:pPr>
        <w:jc w:val="center"/>
        <w:rPr>
          <w:rFonts w:ascii="仿宋_GB2312" w:eastAsia="仿宋_GB2312" w:hAnsi="宋体" w:hint="eastAsia"/>
          <w:b/>
          <w:sz w:val="36"/>
          <w:szCs w:val="36"/>
        </w:rPr>
      </w:pPr>
      <w:r>
        <w:rPr>
          <w:rFonts w:ascii="仿宋_GB2312" w:eastAsia="仿宋_GB2312" w:hAnsi="宋体" w:hint="eastAsia"/>
          <w:b/>
          <w:sz w:val="36"/>
          <w:szCs w:val="36"/>
        </w:rPr>
        <w:t>转发</w:t>
      </w:r>
      <w:r w:rsidRPr="00FD583B">
        <w:rPr>
          <w:rFonts w:ascii="仿宋_GB2312" w:eastAsia="仿宋_GB2312" w:hAnsi="宋体" w:hint="eastAsia"/>
          <w:b/>
          <w:sz w:val="36"/>
          <w:szCs w:val="36"/>
        </w:rPr>
        <w:t>中共湖南省委组织部、湖南省人力资源和社会保障厅、湖南省科学技术协会关于推荐第十四届中国青年科技奖候选人的通知</w:t>
      </w:r>
    </w:p>
    <w:p w:rsidR="00FD583B" w:rsidRDefault="00FD583B" w:rsidP="00FD583B">
      <w:pPr>
        <w:rPr>
          <w:rFonts w:ascii="仿宋_GB2312" w:eastAsia="仿宋_GB2312" w:hAnsi="宋体" w:hint="eastAsia"/>
          <w:b/>
          <w:sz w:val="36"/>
          <w:szCs w:val="36"/>
        </w:rPr>
      </w:pPr>
    </w:p>
    <w:p w:rsidR="00FD583B" w:rsidRPr="00FD583B" w:rsidRDefault="00FD583B" w:rsidP="00FD583B">
      <w:pPr>
        <w:rPr>
          <w:rFonts w:ascii="仿宋" w:eastAsia="仿宋" w:hAnsi="仿宋" w:hint="eastAsia"/>
          <w:b/>
          <w:sz w:val="32"/>
          <w:szCs w:val="32"/>
        </w:rPr>
      </w:pPr>
      <w:r w:rsidRPr="00FD583B">
        <w:rPr>
          <w:rFonts w:ascii="仿宋" w:eastAsia="仿宋" w:hAnsi="仿宋" w:hint="eastAsia"/>
          <w:b/>
          <w:sz w:val="32"/>
          <w:szCs w:val="32"/>
        </w:rPr>
        <w:t>各会员单位：</w:t>
      </w:r>
    </w:p>
    <w:p w:rsidR="00FD583B" w:rsidRDefault="00FD583B" w:rsidP="00FD583B"/>
    <w:p w:rsidR="00FD583B" w:rsidRPr="00FD583B" w:rsidRDefault="00FD583B" w:rsidP="00FD583B">
      <w:pPr>
        <w:rPr>
          <w:rFonts w:ascii="仿宋" w:eastAsia="仿宋" w:hAnsi="仿宋"/>
          <w:sz w:val="32"/>
          <w:szCs w:val="32"/>
        </w:rPr>
      </w:pPr>
      <w:r>
        <w:rPr>
          <w:rFonts w:hint="eastAsia"/>
        </w:rPr>
        <w:t xml:space="preserve">       </w:t>
      </w:r>
      <w:r w:rsidRPr="00FD583B">
        <w:rPr>
          <w:rFonts w:ascii="仿宋" w:eastAsia="仿宋" w:hAnsi="仿宋" w:hint="eastAsia"/>
          <w:sz w:val="32"/>
          <w:szCs w:val="32"/>
        </w:rPr>
        <w:t>为发现、培养和造就杰出青年科技英才，激发广大青年科技工作者的创新热情，激励广大青年科技工作者为实施创新驱动发展战略、建设创新型国家做出积极贡献，中央组织部、人力资源社会保障部、中国科协决定开展第十四届中国青年科技奖候选人推荐与评选工作。请各有关单位按照《中共中央组织部、人力资源社会保障部、中国科协关于开展第十四届中国青年科技奖候选人推荐与评选工作的通知》（见附件）要求，认真组织好各会员单位的推荐工作。现将有关具体事项通知如下：</w:t>
      </w:r>
    </w:p>
    <w:p w:rsidR="00FD583B" w:rsidRPr="00FD583B" w:rsidRDefault="00FD583B" w:rsidP="00FD583B">
      <w:pPr>
        <w:pStyle w:val="a4"/>
        <w:numPr>
          <w:ilvl w:val="0"/>
          <w:numId w:val="1"/>
        </w:numPr>
        <w:ind w:firstLineChars="0"/>
        <w:rPr>
          <w:rFonts w:ascii="仿宋" w:eastAsia="仿宋" w:hAnsi="仿宋" w:hint="eastAsia"/>
          <w:sz w:val="32"/>
          <w:szCs w:val="32"/>
        </w:rPr>
      </w:pPr>
      <w:r w:rsidRPr="00FD583B">
        <w:rPr>
          <w:rFonts w:ascii="仿宋" w:eastAsia="仿宋" w:hAnsi="仿宋" w:hint="eastAsia"/>
          <w:sz w:val="32"/>
          <w:szCs w:val="32"/>
        </w:rPr>
        <w:t>推荐单位和名额</w:t>
      </w:r>
      <w:r w:rsidRPr="00FD583B">
        <w:rPr>
          <w:rFonts w:ascii="仿宋" w:eastAsia="仿宋" w:hAnsi="仿宋" w:hint="eastAsia"/>
          <w:sz w:val="32"/>
          <w:szCs w:val="32"/>
        </w:rPr>
        <w:t>:</w:t>
      </w:r>
    </w:p>
    <w:p w:rsidR="00FD583B" w:rsidRPr="00FD583B" w:rsidRDefault="00FD583B" w:rsidP="00FD583B">
      <w:pPr>
        <w:pStyle w:val="a4"/>
        <w:ind w:left="720" w:firstLineChars="0" w:firstLine="0"/>
        <w:rPr>
          <w:rFonts w:ascii="仿宋" w:eastAsia="仿宋" w:hAnsi="仿宋"/>
          <w:sz w:val="32"/>
          <w:szCs w:val="32"/>
        </w:rPr>
      </w:pPr>
      <w:r w:rsidRPr="00FD583B">
        <w:rPr>
          <w:rFonts w:ascii="仿宋" w:eastAsia="仿宋" w:hAnsi="仿宋" w:hint="eastAsia"/>
          <w:sz w:val="32"/>
          <w:szCs w:val="32"/>
        </w:rPr>
        <w:lastRenderedPageBreak/>
        <w:t>各会员单位推荐一名候选人</w:t>
      </w:r>
    </w:p>
    <w:p w:rsidR="00FD583B" w:rsidRPr="00FD583B" w:rsidRDefault="00FD583B" w:rsidP="00FD583B">
      <w:pPr>
        <w:rPr>
          <w:rFonts w:ascii="仿宋" w:eastAsia="仿宋" w:hAnsi="仿宋"/>
          <w:sz w:val="32"/>
          <w:szCs w:val="32"/>
        </w:rPr>
      </w:pPr>
      <w:r w:rsidRPr="00FD583B">
        <w:rPr>
          <w:rFonts w:ascii="仿宋" w:eastAsia="仿宋" w:hAnsi="仿宋" w:hint="eastAsia"/>
          <w:sz w:val="32"/>
          <w:szCs w:val="32"/>
        </w:rPr>
        <w:t>二、各单位推荐评审组专家一名，要求正高职称及以上</w:t>
      </w:r>
    </w:p>
    <w:p w:rsidR="00FD583B" w:rsidRPr="00FD583B" w:rsidRDefault="00FD583B" w:rsidP="00FD583B">
      <w:pPr>
        <w:rPr>
          <w:rFonts w:ascii="仿宋" w:eastAsia="仿宋" w:hAnsi="仿宋"/>
          <w:sz w:val="32"/>
          <w:szCs w:val="32"/>
        </w:rPr>
      </w:pPr>
      <w:r w:rsidRPr="00FD583B">
        <w:rPr>
          <w:rFonts w:ascii="仿宋" w:eastAsia="仿宋" w:hAnsi="仿宋" w:hint="eastAsia"/>
          <w:sz w:val="32"/>
          <w:szCs w:val="32"/>
        </w:rPr>
        <w:t>三、候选人材料报送要求</w:t>
      </w:r>
    </w:p>
    <w:p w:rsidR="00FD583B" w:rsidRPr="00FD583B" w:rsidRDefault="00FD583B" w:rsidP="00FD583B">
      <w:pPr>
        <w:rPr>
          <w:rFonts w:ascii="仿宋" w:eastAsia="仿宋" w:hAnsi="仿宋"/>
          <w:sz w:val="32"/>
          <w:szCs w:val="32"/>
        </w:rPr>
      </w:pPr>
      <w:r w:rsidRPr="00FD583B">
        <w:rPr>
          <w:rFonts w:ascii="仿宋" w:eastAsia="仿宋" w:hAnsi="仿宋" w:hint="eastAsia"/>
          <w:sz w:val="32"/>
          <w:szCs w:val="32"/>
        </w:rPr>
        <w:t xml:space="preserve">    </w:t>
      </w:r>
      <w:r w:rsidRPr="00FD583B">
        <w:rPr>
          <w:rFonts w:ascii="仿宋" w:eastAsia="仿宋" w:hAnsi="仿宋" w:hint="eastAsia"/>
          <w:sz w:val="32"/>
          <w:szCs w:val="32"/>
        </w:rPr>
        <w:t>推荐候选人请登陆中国青年科技奖推荐及评审管理系统http://qnkjj.cast.org.cn进行材料填报，注册密码2015hn091。纸质和电子</w:t>
      </w:r>
      <w:proofErr w:type="gramStart"/>
      <w:r w:rsidRPr="00FD583B">
        <w:rPr>
          <w:rFonts w:ascii="仿宋" w:eastAsia="仿宋" w:hAnsi="仿宋" w:hint="eastAsia"/>
          <w:sz w:val="32"/>
          <w:szCs w:val="32"/>
        </w:rPr>
        <w:t>档</w:t>
      </w:r>
      <w:proofErr w:type="gramEnd"/>
      <w:r w:rsidRPr="00FD583B">
        <w:rPr>
          <w:rFonts w:ascii="仿宋" w:eastAsia="仿宋" w:hAnsi="仿宋" w:hint="eastAsia"/>
          <w:sz w:val="32"/>
          <w:szCs w:val="32"/>
        </w:rPr>
        <w:t>推荐材料按附件要求，于11月4日前报学会办公室</w:t>
      </w:r>
      <w:r w:rsidRPr="00FD583B">
        <w:rPr>
          <w:rFonts w:ascii="仿宋" w:eastAsia="仿宋" w:hAnsi="仿宋" w:hint="eastAsia"/>
          <w:sz w:val="32"/>
          <w:szCs w:val="32"/>
        </w:rPr>
        <w:t>，逾期视为放弃</w:t>
      </w:r>
      <w:r w:rsidRPr="00FD583B">
        <w:rPr>
          <w:rFonts w:ascii="仿宋" w:eastAsia="仿宋" w:hAnsi="仿宋" w:hint="eastAsia"/>
          <w:sz w:val="32"/>
          <w:szCs w:val="32"/>
        </w:rPr>
        <w:t>。</w:t>
      </w:r>
    </w:p>
    <w:p w:rsidR="00FD583B" w:rsidRPr="00FD583B" w:rsidRDefault="00FD583B" w:rsidP="00FD583B">
      <w:pPr>
        <w:rPr>
          <w:rFonts w:ascii="仿宋" w:eastAsia="仿宋" w:hAnsi="仿宋"/>
          <w:sz w:val="32"/>
          <w:szCs w:val="32"/>
        </w:rPr>
      </w:pPr>
      <w:r w:rsidRPr="00FD583B">
        <w:rPr>
          <w:rFonts w:ascii="仿宋" w:eastAsia="仿宋" w:hAnsi="仿宋" w:hint="eastAsia"/>
          <w:sz w:val="32"/>
          <w:szCs w:val="32"/>
        </w:rPr>
        <w:t>四、联络方式</w:t>
      </w:r>
    </w:p>
    <w:p w:rsidR="00FD583B" w:rsidRPr="00FD583B" w:rsidRDefault="00FD583B" w:rsidP="00FD583B">
      <w:pPr>
        <w:rPr>
          <w:rFonts w:ascii="仿宋" w:eastAsia="仿宋" w:hAnsi="仿宋" w:hint="eastAsia"/>
          <w:sz w:val="32"/>
          <w:szCs w:val="32"/>
        </w:rPr>
      </w:pPr>
      <w:r w:rsidRPr="00FD583B">
        <w:rPr>
          <w:rFonts w:ascii="仿宋" w:eastAsia="仿宋" w:hAnsi="仿宋" w:hint="eastAsia"/>
          <w:sz w:val="32"/>
          <w:szCs w:val="32"/>
        </w:rPr>
        <w:t xml:space="preserve">     联系人：吴琳茜 </w:t>
      </w:r>
    </w:p>
    <w:p w:rsidR="00FD583B" w:rsidRPr="00FD583B" w:rsidRDefault="00FD583B" w:rsidP="00FD583B">
      <w:pPr>
        <w:rPr>
          <w:rFonts w:ascii="仿宋" w:eastAsia="仿宋" w:hAnsi="仿宋" w:hint="eastAsia"/>
          <w:sz w:val="32"/>
          <w:szCs w:val="32"/>
        </w:rPr>
      </w:pPr>
      <w:r w:rsidRPr="00FD583B">
        <w:rPr>
          <w:rFonts w:ascii="仿宋" w:eastAsia="仿宋" w:hAnsi="仿宋" w:hint="eastAsia"/>
          <w:sz w:val="32"/>
          <w:szCs w:val="32"/>
        </w:rPr>
        <w:t xml:space="preserve">     联系电话：0731—84574151</w:t>
      </w:r>
    </w:p>
    <w:p w:rsidR="0049744A" w:rsidRPr="00FD583B" w:rsidRDefault="00FD583B" w:rsidP="00FD583B">
      <w:pPr>
        <w:rPr>
          <w:rFonts w:ascii="仿宋" w:eastAsia="仿宋" w:hAnsi="仿宋" w:hint="eastAsia"/>
          <w:sz w:val="32"/>
          <w:szCs w:val="32"/>
        </w:rPr>
      </w:pPr>
      <w:r w:rsidRPr="00FD583B">
        <w:rPr>
          <w:rFonts w:ascii="仿宋" w:eastAsia="仿宋" w:hAnsi="仿宋" w:hint="eastAsia"/>
          <w:sz w:val="32"/>
          <w:szCs w:val="32"/>
        </w:rPr>
        <w:t xml:space="preserve">     电子邮件：</w:t>
      </w:r>
      <w:hyperlink r:id="rId6" w:history="1">
        <w:r w:rsidRPr="00FD583B">
          <w:rPr>
            <w:rStyle w:val="a3"/>
            <w:rFonts w:ascii="仿宋" w:eastAsia="仿宋" w:hAnsi="仿宋" w:hint="eastAsia"/>
            <w:sz w:val="32"/>
            <w:szCs w:val="32"/>
          </w:rPr>
          <w:t>hnyhxh@126.com</w:t>
        </w:r>
      </w:hyperlink>
    </w:p>
    <w:p w:rsidR="00FD583B" w:rsidRPr="00FD583B" w:rsidRDefault="00FD583B" w:rsidP="00FD583B">
      <w:pPr>
        <w:rPr>
          <w:rFonts w:ascii="仿宋" w:eastAsia="仿宋" w:hAnsi="仿宋" w:hint="eastAsia"/>
          <w:sz w:val="32"/>
          <w:szCs w:val="32"/>
        </w:rPr>
      </w:pPr>
    </w:p>
    <w:p w:rsidR="00FD583B" w:rsidRPr="00FD583B" w:rsidRDefault="00FD583B" w:rsidP="00FD583B">
      <w:pPr>
        <w:rPr>
          <w:rFonts w:ascii="仿宋" w:eastAsia="仿宋" w:hAnsi="仿宋" w:hint="eastAsia"/>
          <w:sz w:val="32"/>
          <w:szCs w:val="32"/>
        </w:rPr>
      </w:pPr>
    </w:p>
    <w:p w:rsidR="00FD583B" w:rsidRDefault="00FD583B" w:rsidP="00FD583B">
      <w:pPr>
        <w:rPr>
          <w:rFonts w:ascii="仿宋" w:eastAsia="仿宋" w:hAnsi="仿宋" w:hint="eastAsia"/>
          <w:sz w:val="32"/>
          <w:szCs w:val="32"/>
        </w:rPr>
      </w:pPr>
      <w:r>
        <w:rPr>
          <w:rFonts w:ascii="仿宋" w:eastAsia="仿宋" w:hAnsi="仿宋" w:hint="eastAsia"/>
          <w:sz w:val="32"/>
          <w:szCs w:val="32"/>
        </w:rPr>
        <w:t>附件：</w:t>
      </w:r>
      <w:r w:rsidRPr="00FD583B">
        <w:rPr>
          <w:rFonts w:ascii="仿宋" w:eastAsia="仿宋" w:hAnsi="仿宋" w:hint="eastAsia"/>
          <w:sz w:val="32"/>
          <w:szCs w:val="32"/>
        </w:rPr>
        <w:t>《中共中央组织部、人力资源社会保障部、中国科协关于开展第十四届中国青年科技奖候选人推荐与评选工作的通知》</w:t>
      </w:r>
    </w:p>
    <w:p w:rsidR="00FD583B" w:rsidRDefault="00FD583B" w:rsidP="00FD583B">
      <w:pPr>
        <w:rPr>
          <w:rFonts w:ascii="仿宋" w:eastAsia="仿宋" w:hAnsi="仿宋" w:hint="eastAsia"/>
          <w:sz w:val="32"/>
          <w:szCs w:val="32"/>
        </w:rPr>
      </w:pPr>
    </w:p>
    <w:p w:rsidR="00FD583B" w:rsidRDefault="00FD583B" w:rsidP="00FD583B">
      <w:pPr>
        <w:rPr>
          <w:rFonts w:ascii="仿宋" w:eastAsia="仿宋" w:hAnsi="仿宋" w:hint="eastAsia"/>
          <w:sz w:val="32"/>
          <w:szCs w:val="32"/>
        </w:rPr>
      </w:pPr>
    </w:p>
    <w:p w:rsidR="00FD583B" w:rsidRPr="00FD583B" w:rsidRDefault="00FD583B" w:rsidP="00FD583B">
      <w:pPr>
        <w:rPr>
          <w:rFonts w:ascii="仿宋" w:eastAsia="仿宋" w:hAnsi="仿宋" w:hint="eastAsia"/>
          <w:sz w:val="32"/>
          <w:szCs w:val="32"/>
        </w:rPr>
      </w:pPr>
      <w:bookmarkStart w:id="0" w:name="_GoBack"/>
      <w:bookmarkEnd w:id="0"/>
    </w:p>
    <w:p w:rsidR="00FD583B" w:rsidRPr="00FD583B" w:rsidRDefault="00FD583B" w:rsidP="00FD583B">
      <w:pPr>
        <w:rPr>
          <w:rFonts w:ascii="仿宋" w:eastAsia="仿宋" w:hAnsi="仿宋" w:hint="eastAsia"/>
          <w:sz w:val="32"/>
          <w:szCs w:val="32"/>
        </w:rPr>
      </w:pPr>
      <w:r w:rsidRPr="00FD583B">
        <w:rPr>
          <w:rFonts w:ascii="仿宋" w:eastAsia="仿宋" w:hAnsi="仿宋" w:hint="eastAsia"/>
          <w:sz w:val="32"/>
          <w:szCs w:val="32"/>
        </w:rPr>
        <w:t xml:space="preserve">          </w:t>
      </w:r>
      <w:r>
        <w:rPr>
          <w:rFonts w:ascii="仿宋" w:eastAsia="仿宋" w:hAnsi="仿宋" w:hint="eastAsia"/>
          <w:sz w:val="32"/>
          <w:szCs w:val="32"/>
        </w:rPr>
        <w:t xml:space="preserve">                       </w:t>
      </w:r>
      <w:r w:rsidRPr="00FD583B">
        <w:rPr>
          <w:rFonts w:ascii="仿宋" w:eastAsia="仿宋" w:hAnsi="仿宋" w:hint="eastAsia"/>
          <w:sz w:val="32"/>
          <w:szCs w:val="32"/>
        </w:rPr>
        <w:t>湖南省宇航学会</w:t>
      </w:r>
    </w:p>
    <w:p w:rsidR="00FD583B" w:rsidRPr="00FD583B" w:rsidRDefault="00FD583B" w:rsidP="00FD583B">
      <w:pPr>
        <w:rPr>
          <w:rFonts w:ascii="仿宋" w:eastAsia="仿宋" w:hAnsi="仿宋" w:hint="eastAsia"/>
          <w:sz w:val="32"/>
          <w:szCs w:val="32"/>
        </w:rPr>
      </w:pPr>
      <w:r w:rsidRPr="00FD583B">
        <w:rPr>
          <w:rFonts w:ascii="仿宋" w:eastAsia="仿宋" w:hAnsi="仿宋" w:hint="eastAsia"/>
          <w:sz w:val="32"/>
          <w:szCs w:val="32"/>
        </w:rPr>
        <w:t xml:space="preserve">         </w:t>
      </w:r>
      <w:r>
        <w:rPr>
          <w:rFonts w:ascii="仿宋" w:eastAsia="仿宋" w:hAnsi="仿宋" w:hint="eastAsia"/>
          <w:sz w:val="32"/>
          <w:szCs w:val="32"/>
        </w:rPr>
        <w:t xml:space="preserve">                     </w:t>
      </w:r>
      <w:r w:rsidRPr="00FD583B">
        <w:rPr>
          <w:rFonts w:ascii="仿宋" w:eastAsia="仿宋" w:hAnsi="仿宋" w:hint="eastAsia"/>
          <w:sz w:val="32"/>
          <w:szCs w:val="32"/>
        </w:rPr>
        <w:t>二〇一五年十月三十日</w:t>
      </w:r>
    </w:p>
    <w:sectPr w:rsidR="00FD583B" w:rsidRPr="00FD58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72519"/>
    <w:multiLevelType w:val="hybridMultilevel"/>
    <w:tmpl w:val="991684EE"/>
    <w:lvl w:ilvl="0" w:tplc="C74405F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2BF"/>
    <w:rsid w:val="0049744A"/>
    <w:rsid w:val="006D52BF"/>
    <w:rsid w:val="00FD5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D583B"/>
    <w:rPr>
      <w:color w:val="0000FF" w:themeColor="hyperlink"/>
      <w:u w:val="single"/>
    </w:rPr>
  </w:style>
  <w:style w:type="paragraph" w:styleId="a4">
    <w:name w:val="List Paragraph"/>
    <w:basedOn w:val="a"/>
    <w:uiPriority w:val="34"/>
    <w:qFormat/>
    <w:rsid w:val="00FD583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D583B"/>
    <w:rPr>
      <w:color w:val="0000FF" w:themeColor="hyperlink"/>
      <w:u w:val="single"/>
    </w:rPr>
  </w:style>
  <w:style w:type="paragraph" w:styleId="a4">
    <w:name w:val="List Paragraph"/>
    <w:basedOn w:val="a"/>
    <w:uiPriority w:val="34"/>
    <w:qFormat/>
    <w:rsid w:val="00FD583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076096">
      <w:bodyDiv w:val="1"/>
      <w:marLeft w:val="0"/>
      <w:marRight w:val="0"/>
      <w:marTop w:val="0"/>
      <w:marBottom w:val="0"/>
      <w:divBdr>
        <w:top w:val="none" w:sz="0" w:space="0" w:color="auto"/>
        <w:left w:val="none" w:sz="0" w:space="0" w:color="auto"/>
        <w:bottom w:val="none" w:sz="0" w:space="0" w:color="auto"/>
        <w:right w:val="none" w:sz="0" w:space="0" w:color="auto"/>
      </w:divBdr>
      <w:divsChild>
        <w:div w:id="122697959">
          <w:marLeft w:val="0"/>
          <w:marRight w:val="0"/>
          <w:marTop w:val="0"/>
          <w:marBottom w:val="0"/>
          <w:divBdr>
            <w:top w:val="none" w:sz="0" w:space="0" w:color="auto"/>
            <w:left w:val="none" w:sz="0" w:space="0" w:color="auto"/>
            <w:bottom w:val="none" w:sz="0" w:space="0" w:color="auto"/>
            <w:right w:val="none" w:sz="0" w:space="0" w:color="auto"/>
          </w:divBdr>
        </w:div>
        <w:div w:id="299312495">
          <w:marLeft w:val="0"/>
          <w:marRight w:val="0"/>
          <w:marTop w:val="0"/>
          <w:marBottom w:val="0"/>
          <w:divBdr>
            <w:top w:val="none" w:sz="0" w:space="0" w:color="auto"/>
            <w:left w:val="none" w:sz="0" w:space="0" w:color="auto"/>
            <w:bottom w:val="none" w:sz="0" w:space="0" w:color="auto"/>
            <w:right w:val="none" w:sz="0" w:space="0" w:color="auto"/>
          </w:divBdr>
        </w:div>
        <w:div w:id="561675750">
          <w:marLeft w:val="0"/>
          <w:marRight w:val="0"/>
          <w:marTop w:val="0"/>
          <w:marBottom w:val="0"/>
          <w:divBdr>
            <w:top w:val="none" w:sz="0" w:space="0" w:color="auto"/>
            <w:left w:val="none" w:sz="0" w:space="0" w:color="auto"/>
            <w:bottom w:val="none" w:sz="0" w:space="0" w:color="auto"/>
            <w:right w:val="none" w:sz="0" w:space="0" w:color="auto"/>
          </w:divBdr>
        </w:div>
        <w:div w:id="502819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nyhxh@126.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109</Words>
  <Characters>625</Characters>
  <Application>Microsoft Office Word</Application>
  <DocSecurity>0</DocSecurity>
  <Lines>5</Lines>
  <Paragraphs>1</Paragraphs>
  <ScaleCrop>false</ScaleCrop>
  <Company/>
  <LinksUpToDate>false</LinksUpToDate>
  <CharactersWithSpaces>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HNSYHXH</dc:creator>
  <cp:keywords/>
  <dc:description/>
  <cp:lastModifiedBy>HNSYHXH</cp:lastModifiedBy>
  <cp:revision>2</cp:revision>
  <dcterms:created xsi:type="dcterms:W3CDTF">2015-10-31T02:24:00Z</dcterms:created>
  <dcterms:modified xsi:type="dcterms:W3CDTF">2015-10-31T02:31:00Z</dcterms:modified>
</cp:coreProperties>
</file>